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2CF4E8C3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2162D7">
        <w:rPr>
          <w:rFonts w:ascii="Arial" w:hAnsi="Arial" w:cs="Arial"/>
          <w:b/>
          <w:color w:val="404040" w:themeColor="text1" w:themeTint="BF"/>
        </w:rPr>
        <w:t>4</w:t>
      </w:r>
      <w:r w:rsidR="002162D7" w:rsidRPr="002162D7">
        <w:rPr>
          <w:rFonts w:ascii="Arial" w:hAnsi="Arial" w:cs="Arial"/>
          <w:b/>
          <w:color w:val="404040" w:themeColor="text1" w:themeTint="BF"/>
          <w:vertAlign w:val="superscript"/>
        </w:rPr>
        <w:t>t</w:t>
      </w:r>
      <w:r w:rsidR="002162D7">
        <w:rPr>
          <w:rFonts w:ascii="Arial" w:hAnsi="Arial" w:cs="Arial"/>
          <w:b/>
          <w:color w:val="404040" w:themeColor="text1" w:themeTint="BF"/>
          <w:vertAlign w:val="superscript"/>
        </w:rPr>
        <w:t>h</w:t>
      </w:r>
      <w:r w:rsidR="002162D7">
        <w:rPr>
          <w:rFonts w:ascii="Arial" w:hAnsi="Arial" w:cs="Arial"/>
          <w:b/>
          <w:color w:val="404040" w:themeColor="text1" w:themeTint="BF"/>
        </w:rPr>
        <w:t xml:space="preserve"> April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8F57CD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7D1C76E4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0D4E81">
        <w:rPr>
          <w:rFonts w:ascii="Arial" w:hAnsi="Arial" w:cs="Arial"/>
          <w:color w:val="000000" w:themeColor="text1"/>
        </w:rPr>
        <w:t>7</w:t>
      </w:r>
      <w:r w:rsidR="000D4E81" w:rsidRPr="000D4E81">
        <w:rPr>
          <w:rFonts w:ascii="Arial" w:hAnsi="Arial" w:cs="Arial"/>
          <w:color w:val="000000" w:themeColor="text1"/>
          <w:vertAlign w:val="superscript"/>
        </w:rPr>
        <w:t>th</w:t>
      </w:r>
      <w:r w:rsidR="000D4E81">
        <w:rPr>
          <w:rFonts w:ascii="Arial" w:hAnsi="Arial" w:cs="Arial"/>
          <w:color w:val="000000" w:themeColor="text1"/>
        </w:rPr>
        <w:t xml:space="preserve"> </w:t>
      </w:r>
      <w:r w:rsidR="008F57CD">
        <w:rPr>
          <w:rFonts w:ascii="Arial" w:hAnsi="Arial" w:cs="Arial"/>
          <w:color w:val="000000" w:themeColor="text1"/>
        </w:rPr>
        <w:t>March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ADED784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>. (</w:t>
      </w:r>
      <w:r w:rsidR="00FF307C" w:rsidRPr="00FF307C">
        <w:rPr>
          <w:rFonts w:ascii="Arial" w:hAnsi="Arial" w:cs="Arial"/>
          <w:bCs/>
          <w:i/>
          <w:iCs/>
          <w:color w:val="000000" w:themeColor="text1"/>
        </w:rPr>
        <w:t>Update</w:t>
      </w:r>
      <w:r>
        <w:rPr>
          <w:rFonts w:ascii="Arial" w:hAnsi="Arial" w:cs="Arial"/>
          <w:bCs/>
          <w:color w:val="000000" w:themeColor="text1"/>
        </w:rPr>
        <w:t>).</w:t>
      </w:r>
    </w:p>
    <w:p w14:paraId="41FEA351" w14:textId="321E4E28" w:rsidR="00FF307C" w:rsidRDefault="00FF307C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Queen’s Jubilee.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1B43561A" w14:textId="527C9845" w:rsidR="0059778D" w:rsidRPr="00B3750C" w:rsidRDefault="0059778D" w:rsidP="000D4E81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</w:t>
      </w:r>
      <w:r w:rsidR="000D4E81">
        <w:rPr>
          <w:rFonts w:ascii="Arial" w:hAnsi="Arial" w:cs="Arial"/>
          <w:bCs/>
          <w:color w:val="000000" w:themeColor="text1"/>
        </w:rPr>
        <w:t xml:space="preserve">     None.</w:t>
      </w: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B8096D" w14:textId="67AED549" w:rsidR="0013452A" w:rsidRPr="00E37CEB" w:rsidRDefault="00EA246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17902">
        <w:rPr>
          <w:rFonts w:ascii="Arial" w:hAnsi="Arial" w:cs="Arial"/>
          <w:bCs/>
          <w:color w:val="000000" w:themeColor="text1"/>
        </w:rPr>
        <w:t>None.</w:t>
      </w: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13646E02" w:rsidR="004C73CE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0A3D3EAD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348F9C1B" w14:textId="6B807ADB" w:rsidR="001729E6" w:rsidRPr="000D4E81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 – Tree Pruning. </w:t>
      </w:r>
      <w:r w:rsidR="000D4E81" w:rsidRPr="000D4E81">
        <w:rPr>
          <w:rFonts w:ascii="Arial" w:hAnsi="Arial" w:cs="Arial"/>
          <w:i/>
          <w:iCs/>
          <w:color w:val="000000" w:themeColor="text1"/>
        </w:rPr>
        <w:t>Information forwarded to SCC Cllr. Worthington on 10.02.22.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49FC0ABD" w14:textId="28B5560C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</w:t>
      </w:r>
      <w:r w:rsidR="00CF3671">
        <w:rPr>
          <w:rFonts w:ascii="Arial" w:hAnsi="Arial" w:cs="Arial"/>
          <w:color w:val="000000" w:themeColor="text1"/>
        </w:rPr>
        <w:t>Re-reported (4266248). Ongoing.</w:t>
      </w:r>
    </w:p>
    <w:p w14:paraId="303DDA5F" w14:textId="18525AEF" w:rsidR="00E2695D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  <w:r w:rsidR="000D4E81">
        <w:rPr>
          <w:rFonts w:ascii="Arial" w:hAnsi="Arial" w:cs="Arial"/>
          <w:color w:val="000000" w:themeColor="text1"/>
        </w:rPr>
        <w:t xml:space="preserve"> </w:t>
      </w:r>
      <w:r w:rsidR="000D4E81" w:rsidRPr="000D4E81">
        <w:rPr>
          <w:rFonts w:ascii="Arial" w:hAnsi="Arial" w:cs="Arial"/>
          <w:i/>
          <w:iCs/>
          <w:color w:val="000000" w:themeColor="text1"/>
        </w:rPr>
        <w:t xml:space="preserve">Information forwarded to SCC Cllr. Worthington on 10.02.22. </w:t>
      </w:r>
    </w:p>
    <w:p w14:paraId="2A774F54" w14:textId="3C6EFA84" w:rsidR="000D4E81" w:rsidRPr="00FF307C" w:rsidRDefault="000D4E81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Large pothole reported on the road from Oakamoor to Alton, just before </w:t>
      </w:r>
      <w:proofErr w:type="spellStart"/>
      <w:r>
        <w:rPr>
          <w:rFonts w:ascii="Arial" w:hAnsi="Arial" w:cs="Arial"/>
          <w:color w:val="000000" w:themeColor="text1"/>
        </w:rPr>
        <w:t>Widness</w:t>
      </w:r>
      <w:proofErr w:type="spellEnd"/>
      <w:r>
        <w:rPr>
          <w:rFonts w:ascii="Arial" w:hAnsi="Arial" w:cs="Arial"/>
          <w:color w:val="000000" w:themeColor="text1"/>
        </w:rPr>
        <w:t xml:space="preserve"> Farm. Reported on 21.02.22 (ref.4271498). </w:t>
      </w:r>
    </w:p>
    <w:p w14:paraId="088D67A8" w14:textId="09786F9A" w:rsidR="00FF307C" w:rsidRPr="000D4E81" w:rsidRDefault="00FF307C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Potholes on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reported (ref.4273777).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C5E10AE" w:rsidR="00C175D7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380B41E3" w:rsidR="00FF307C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2EB656D" w14:textId="7A918C56" w:rsidR="00FF307C" w:rsidRPr="00C157F3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430170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FF307C"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1B6AFB67" w14:textId="4C930971" w:rsidR="00CF3671" w:rsidRDefault="004B0F8A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4DC61BA3" w14:textId="361E4CC3" w:rsidR="00740546" w:rsidRDefault="00740546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SPCA Annual Subscription - £159.92</w:t>
      </w:r>
      <w:r w:rsidR="00A408D0">
        <w:rPr>
          <w:rFonts w:ascii="Arial" w:hAnsi="Arial" w:cs="Arial"/>
          <w:color w:val="000000" w:themeColor="text1"/>
        </w:rPr>
        <w:t>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01CC981C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 Balance.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48CB0186" w:rsidR="004304B6" w:rsidRDefault="00FF307C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10078A08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0C471725" w14:textId="64219A30" w:rsidR="000D4E81" w:rsidRDefault="000D4E81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 received from parishioner re</w:t>
      </w:r>
      <w:r w:rsidR="00AC1073">
        <w:rPr>
          <w:rFonts w:ascii="Arial" w:hAnsi="Arial" w:cs="Arial"/>
          <w:color w:val="000000" w:themeColor="text1"/>
        </w:rPr>
        <w:t xml:space="preserve"> traffic speeding in Oakamoor.</w:t>
      </w:r>
    </w:p>
    <w:p w14:paraId="57BA88B9" w14:textId="5A47596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6346651" w:rsidR="00D77552" w:rsidRDefault="00CF3671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7CC673F" w:rsidR="00C457B1" w:rsidRDefault="00CF3671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7539A6A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FF307C">
        <w:rPr>
          <w:rFonts w:ascii="Arial" w:hAnsi="Arial" w:cs="Arial"/>
          <w:color w:val="000000" w:themeColor="text1"/>
        </w:rPr>
        <w:t>2</w:t>
      </w:r>
      <w:r w:rsidR="00FF307C" w:rsidRPr="00FF307C">
        <w:rPr>
          <w:rFonts w:ascii="Arial" w:hAnsi="Arial" w:cs="Arial"/>
          <w:color w:val="000000" w:themeColor="text1"/>
          <w:vertAlign w:val="superscript"/>
        </w:rPr>
        <w:t>nd</w:t>
      </w:r>
      <w:r w:rsidR="00FF307C">
        <w:rPr>
          <w:rFonts w:ascii="Arial" w:hAnsi="Arial" w:cs="Arial"/>
          <w:color w:val="000000" w:themeColor="text1"/>
        </w:rPr>
        <w:t xml:space="preserve"> May 2022 – Annual Council Meeting.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E51A" w14:textId="77777777" w:rsidR="00421C15" w:rsidRDefault="00421C15" w:rsidP="005B6635">
      <w:pPr>
        <w:spacing w:after="0" w:line="240" w:lineRule="auto"/>
      </w:pPr>
      <w:r>
        <w:separator/>
      </w:r>
    </w:p>
  </w:endnote>
  <w:endnote w:type="continuationSeparator" w:id="0">
    <w:p w14:paraId="1BA1ADBE" w14:textId="77777777" w:rsidR="00421C15" w:rsidRDefault="00421C1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4156" w14:textId="77777777" w:rsidR="00421C15" w:rsidRDefault="00421C15" w:rsidP="005B6635">
      <w:pPr>
        <w:spacing w:after="0" w:line="240" w:lineRule="auto"/>
      </w:pPr>
      <w:r>
        <w:separator/>
      </w:r>
    </w:p>
  </w:footnote>
  <w:footnote w:type="continuationSeparator" w:id="0">
    <w:p w14:paraId="3F3B1EA0" w14:textId="77777777" w:rsidR="00421C15" w:rsidRDefault="00421C1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5</cp:revision>
  <cp:lastPrinted>2022-03-30T11:48:00Z</cp:lastPrinted>
  <dcterms:created xsi:type="dcterms:W3CDTF">2022-03-30T11:47:00Z</dcterms:created>
  <dcterms:modified xsi:type="dcterms:W3CDTF">2022-03-30T13:39:00Z</dcterms:modified>
</cp:coreProperties>
</file>