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34E8C413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C67F0B">
        <w:rPr>
          <w:rFonts w:ascii="Arial" w:hAnsi="Arial" w:cs="Arial"/>
          <w:b/>
          <w:color w:val="404040" w:themeColor="text1" w:themeTint="BF"/>
        </w:rPr>
        <w:t>6</w:t>
      </w:r>
      <w:r w:rsidR="00C67F0B" w:rsidRPr="00C67F0B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C67F0B">
        <w:rPr>
          <w:rFonts w:ascii="Arial" w:hAnsi="Arial" w:cs="Arial"/>
          <w:b/>
          <w:color w:val="404040" w:themeColor="text1" w:themeTint="BF"/>
        </w:rPr>
        <w:t xml:space="preserve"> December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16BD14FE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6D77DB">
        <w:rPr>
          <w:rFonts w:ascii="Arial" w:hAnsi="Arial" w:cs="Arial"/>
          <w:color w:val="000000" w:themeColor="text1"/>
        </w:rPr>
        <w:t>1</w:t>
      </w:r>
      <w:r w:rsidR="006D77DB" w:rsidRPr="006D77DB">
        <w:rPr>
          <w:rFonts w:ascii="Arial" w:hAnsi="Arial" w:cs="Arial"/>
          <w:color w:val="000000" w:themeColor="text1"/>
          <w:vertAlign w:val="superscript"/>
        </w:rPr>
        <w:t>st</w:t>
      </w:r>
      <w:r w:rsidR="006D77DB">
        <w:rPr>
          <w:rFonts w:ascii="Arial" w:hAnsi="Arial" w:cs="Arial"/>
          <w:color w:val="000000" w:themeColor="text1"/>
        </w:rPr>
        <w:t xml:space="preserve"> November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03B46B17" w14:textId="0368B7ED" w:rsidR="00215D7D" w:rsidRDefault="00215D7D" w:rsidP="00215D7D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364A9A8" w14:textId="49998F14" w:rsidR="00215D7D" w:rsidRPr="00215D7D" w:rsidRDefault="00215D7D" w:rsidP="00215D7D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5D7D">
        <w:rPr>
          <w:rFonts w:ascii="Arial" w:hAnsi="Arial" w:cs="Arial"/>
          <w:b/>
          <w:bCs/>
          <w:color w:val="000000" w:themeColor="text1"/>
        </w:rPr>
        <w:t xml:space="preserve">      5.  Co-option Vacancy.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49FC8CD" w:rsidR="00B1767E" w:rsidRPr="00C157F3" w:rsidRDefault="00215D7D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CB5BA48" w:rsidR="002600C3" w:rsidRDefault="00215D7D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00F2C37A" w14:textId="77777777" w:rsidR="006D77DB" w:rsidRDefault="001729E6" w:rsidP="006D77DB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</w:t>
      </w:r>
      <w:r w:rsidR="00357C34">
        <w:rPr>
          <w:rFonts w:ascii="Arial" w:hAnsi="Arial" w:cs="Arial"/>
          <w:bCs/>
          <w:color w:val="000000" w:themeColor="text1"/>
        </w:rPr>
        <w:t xml:space="preserve">Proposed 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 xml:space="preserve">/Alton Towers. </w:t>
      </w:r>
      <w:r w:rsidR="006D77DB">
        <w:rPr>
          <w:rFonts w:ascii="Arial" w:hAnsi="Arial" w:cs="Arial"/>
          <w:bCs/>
          <w:color w:val="000000" w:themeColor="text1"/>
        </w:rPr>
        <w:t xml:space="preserve">Email  </w:t>
      </w:r>
    </w:p>
    <w:p w14:paraId="62B029CB" w14:textId="07096F8D" w:rsidR="0051783A" w:rsidRDefault="006D77DB" w:rsidP="006D77DB">
      <w:pPr>
        <w:spacing w:after="0" w:line="264" w:lineRule="auto"/>
        <w:ind w:left="97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received from </w:t>
      </w:r>
      <w:proofErr w:type="spellStart"/>
      <w:r>
        <w:rPr>
          <w:rFonts w:ascii="Arial" w:hAnsi="Arial" w:cs="Arial"/>
          <w:bCs/>
          <w:color w:val="000000" w:themeColor="text1"/>
        </w:rPr>
        <w:t>Denstone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PC who </w:t>
      </w:r>
      <w:r w:rsidR="00717902">
        <w:rPr>
          <w:rFonts w:ascii="Arial" w:hAnsi="Arial" w:cs="Arial"/>
          <w:bCs/>
          <w:color w:val="000000" w:themeColor="text1"/>
        </w:rPr>
        <w:t>have</w:t>
      </w:r>
      <w:r>
        <w:rPr>
          <w:rFonts w:ascii="Arial" w:hAnsi="Arial" w:cs="Arial"/>
          <w:bCs/>
          <w:color w:val="000000" w:themeColor="text1"/>
        </w:rPr>
        <w:t xml:space="preserve"> liaised with Alton Towers and arranged a meeting. (Email forwarded to councillors).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348874EF" w:rsidR="00C457B1" w:rsidRPr="00C157F3" w:rsidRDefault="00215D7D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8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332A560" w14:textId="25324B5F" w:rsidR="00C87265" w:rsidRPr="00B3750C" w:rsidRDefault="00B83E2D" w:rsidP="006D77DB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C2B18">
        <w:rPr>
          <w:rFonts w:ascii="Arial" w:hAnsi="Arial" w:cs="Arial"/>
          <w:bCs/>
          <w:color w:val="000000" w:themeColor="text1"/>
        </w:rPr>
        <w:tab/>
        <w:t xml:space="preserve">     </w:t>
      </w:r>
      <w:r w:rsidR="00D47FCA">
        <w:rPr>
          <w:rFonts w:ascii="Arial" w:hAnsi="Arial" w:cs="Arial"/>
          <w:bCs/>
          <w:color w:val="000000" w:themeColor="text1"/>
        </w:rPr>
        <w:t xml:space="preserve"> None.</w:t>
      </w: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E39243E" w14:textId="68CA71D6" w:rsidR="00D47FCA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17902">
        <w:rPr>
          <w:rFonts w:ascii="Arial" w:hAnsi="Arial" w:cs="Arial"/>
          <w:bCs/>
          <w:color w:val="000000" w:themeColor="text1"/>
        </w:rPr>
        <w:t>None.</w:t>
      </w:r>
    </w:p>
    <w:p w14:paraId="0EB8096D" w14:textId="7DEE8A97" w:rsidR="0013452A" w:rsidRDefault="0013452A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DEBAC83" w14:textId="2E36FDE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7C9F8015" w14:textId="2633A842" w:rsidR="007C2B18" w:rsidRDefault="00C1205F" w:rsidP="00E2695D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317A263" w14:textId="77777777" w:rsidR="0071790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</w:t>
      </w:r>
    </w:p>
    <w:p w14:paraId="79D8E97E" w14:textId="77777777" w:rsidR="00717902" w:rsidRDefault="00717902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2CBD6BAF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348F9C1B" w14:textId="2BC0CF8D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Tree Pruning. 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59297BE0" w14:textId="43F183C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Farley Lane – Fallen 30mph sign. Reported to SCC Highways (4251974).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49FC0ABD" w14:textId="466059CA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303DDA5F" w14:textId="1A588B7D" w:rsidR="00E2695D" w:rsidRPr="001729E6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39011EDA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BA2540E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51AFBE8" w14:textId="632E3D55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7FF3C2DD" w14:textId="45878215" w:rsidR="00717902" w:rsidRDefault="00717902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7A964BBF" w14:textId="5212E126" w:rsidR="00717902" w:rsidRDefault="00717902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717902">
        <w:rPr>
          <w:rFonts w:ascii="Arial" w:hAnsi="Arial" w:cs="Arial"/>
          <w:b/>
          <w:bCs/>
          <w:color w:val="000000" w:themeColor="text1"/>
        </w:rPr>
        <w:t>11.  War Memorial.</w:t>
      </w:r>
    </w:p>
    <w:p w14:paraId="39545D06" w14:textId="7481906F" w:rsidR="005A6D83" w:rsidRDefault="005A6D83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</w:p>
    <w:p w14:paraId="298EE9B0" w14:textId="0FBE47E0" w:rsidR="005A6D83" w:rsidRPr="00717902" w:rsidRDefault="005A6D83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12.  Oakamoor Village Group.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24F9B232" w:rsidR="004304B6" w:rsidRDefault="005A6D8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044FA6AC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4255049" w:rsidR="00D77552" w:rsidRDefault="005A6D83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5C847710" w:rsidR="00C457B1" w:rsidRDefault="005A6D8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7EE89528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>, 10</w:t>
      </w:r>
      <w:r w:rsidR="005A6D83" w:rsidRPr="005A6D83">
        <w:rPr>
          <w:rFonts w:ascii="Arial" w:hAnsi="Arial" w:cs="Arial"/>
          <w:color w:val="000000" w:themeColor="text1"/>
          <w:vertAlign w:val="superscript"/>
        </w:rPr>
        <w:t>th</w:t>
      </w:r>
      <w:r w:rsidR="005A6D83">
        <w:rPr>
          <w:rFonts w:ascii="Arial" w:hAnsi="Arial" w:cs="Arial"/>
          <w:color w:val="000000" w:themeColor="text1"/>
        </w:rPr>
        <w:t xml:space="preserve"> January 2021.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15D7D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A6D83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2021-12-02T12:53:00Z</cp:lastPrinted>
  <dcterms:created xsi:type="dcterms:W3CDTF">2021-12-02T13:16:00Z</dcterms:created>
  <dcterms:modified xsi:type="dcterms:W3CDTF">2021-12-02T13:16:00Z</dcterms:modified>
</cp:coreProperties>
</file>