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7F2DA4E4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0230F7">
        <w:rPr>
          <w:rFonts w:ascii="Arial" w:hAnsi="Arial" w:cs="Arial"/>
          <w:b/>
          <w:color w:val="404040" w:themeColor="text1" w:themeTint="BF"/>
        </w:rPr>
        <w:t>1</w:t>
      </w:r>
      <w:r w:rsidR="000230F7" w:rsidRPr="000230F7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0230F7">
        <w:rPr>
          <w:rFonts w:ascii="Arial" w:hAnsi="Arial" w:cs="Arial"/>
          <w:b/>
          <w:color w:val="404040" w:themeColor="text1" w:themeTint="BF"/>
        </w:rPr>
        <w:t xml:space="preserve"> February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0E20DB" w:rsidRPr="000E20DB">
        <w:rPr>
          <w:rFonts w:ascii="Arial" w:hAnsi="Arial" w:cs="Arial"/>
          <w:b/>
          <w:bCs/>
          <w:color w:val="404040" w:themeColor="text1" w:themeTint="BF"/>
        </w:rPr>
        <w:t>2021</w:t>
      </w:r>
      <w:r w:rsidR="000E20DB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33C02FCE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0E20DB">
        <w:rPr>
          <w:rFonts w:ascii="Arial" w:hAnsi="Arial" w:cs="Arial"/>
          <w:b/>
          <w:color w:val="000000" w:themeColor="text1"/>
        </w:rPr>
        <w:t xml:space="preserve">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839DE46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0230F7">
        <w:rPr>
          <w:rFonts w:ascii="Arial" w:hAnsi="Arial" w:cs="Arial"/>
          <w:b/>
          <w:bCs/>
          <w:color w:val="000000" w:themeColor="text1"/>
        </w:rPr>
        <w:t>4</w:t>
      </w:r>
      <w:r w:rsidR="000230F7" w:rsidRPr="000230F7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0230F7">
        <w:rPr>
          <w:rFonts w:ascii="Arial" w:hAnsi="Arial" w:cs="Arial"/>
          <w:b/>
          <w:bCs/>
          <w:color w:val="000000" w:themeColor="text1"/>
        </w:rPr>
        <w:t xml:space="preserve"> January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</w:t>
      </w:r>
      <w:r w:rsidR="00687C5F">
        <w:rPr>
          <w:rFonts w:ascii="Arial" w:hAnsi="Arial" w:cs="Arial"/>
          <w:b/>
          <w:bCs/>
          <w:color w:val="000000" w:themeColor="text1"/>
        </w:rPr>
        <w:t>1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551E700B" w14:textId="1DBF0052" w:rsidR="00FF7FED" w:rsidRPr="00FF7FED" w:rsidRDefault="00957524" w:rsidP="00FF7FED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D1185B4" w14:textId="61D5BEBD" w:rsidR="00B81BE4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75075">
        <w:rPr>
          <w:rFonts w:ascii="Arial" w:hAnsi="Arial" w:cs="Arial"/>
          <w:bCs/>
          <w:color w:val="000000" w:themeColor="text1"/>
        </w:rPr>
        <w:t>None.</w:t>
      </w:r>
    </w:p>
    <w:p w14:paraId="60034D9F" w14:textId="77777777" w:rsidR="00C75075" w:rsidRPr="00B3750C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06C475F" w14:textId="77777777" w:rsidR="000230F7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768" w:type="pct"/>
        <w:tblInd w:w="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2290"/>
        <w:gridCol w:w="1965"/>
        <w:gridCol w:w="1290"/>
        <w:gridCol w:w="1301"/>
      </w:tblGrid>
      <w:tr w:rsidR="00FB1A04" w:rsidRPr="00FB1A04" w14:paraId="72E88B3A" w14:textId="77777777" w:rsidTr="00FB1A04"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ABD89" w14:textId="77777777" w:rsidR="00FB1A04" w:rsidRPr="00FB1A04" w:rsidRDefault="00CE152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="00FB1A04" w:rsidRPr="00FB1A04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SMD/2020/0243</w:t>
              </w:r>
            </w:hyperlink>
          </w:p>
        </w:tc>
        <w:tc>
          <w:tcPr>
            <w:tcW w:w="1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9FDA6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Moneystone Quarry, Cheadle Road, Oakamoor, Staffordshire, ST10 2DZ</w:t>
            </w:r>
          </w:p>
        </w:tc>
        <w:tc>
          <w:tcPr>
            <w:tcW w:w="12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4A611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Screening request for Change of Use of Existing Buildings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3AF13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Screening Opinion - EIA Not Required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017A9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04/01/2021</w:t>
            </w:r>
          </w:p>
        </w:tc>
      </w:tr>
      <w:tr w:rsidR="00FB1A04" w:rsidRPr="00FB1A04" w14:paraId="4B017D31" w14:textId="77777777" w:rsidTr="00FB1A04"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C8DBB" w14:textId="77777777" w:rsidR="00FB1A04" w:rsidRPr="00FB1A04" w:rsidRDefault="00CE152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="00FB1A04" w:rsidRPr="00FB1A04">
                <w:rPr>
                  <w:rStyle w:val="Hyperlink"/>
                  <w:rFonts w:ascii="Arial" w:hAnsi="Arial" w:cs="Arial"/>
                  <w:sz w:val="20"/>
                  <w:szCs w:val="20"/>
                </w:rPr>
                <w:t>SMD/2020/0650</w:t>
              </w:r>
            </w:hyperlink>
          </w:p>
        </w:tc>
        <w:tc>
          <w:tcPr>
            <w:tcW w:w="1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4D84A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Crow Trees, Eaves Lane, Oakamoor, Staffordshire, ST10 3DY</w:t>
            </w:r>
          </w:p>
        </w:tc>
        <w:tc>
          <w:tcPr>
            <w:tcW w:w="12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A8FE9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The proposed change of use of 2 B&amp;B rooms (Use Class C1) to be incorporated back into residential farmhouse (Use Class C3)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FAF63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Planning Permission - Approved</w:t>
            </w:r>
          </w:p>
        </w:tc>
        <w:tc>
          <w:tcPr>
            <w:tcW w:w="7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86FB0" w14:textId="77777777" w:rsidR="00FB1A04" w:rsidRPr="00FB1A04" w:rsidRDefault="00FB1A0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B1A04">
              <w:rPr>
                <w:rFonts w:ascii="Arial" w:hAnsi="Arial" w:cs="Arial"/>
                <w:color w:val="333333"/>
                <w:sz w:val="20"/>
                <w:szCs w:val="20"/>
              </w:rPr>
              <w:t>22/01/2021</w:t>
            </w:r>
          </w:p>
        </w:tc>
      </w:tr>
    </w:tbl>
    <w:p w14:paraId="77AA3CFA" w14:textId="12F5F2B2" w:rsidR="00B81BE4" w:rsidRDefault="00B81BE4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75A1148C" w14:textId="77777777" w:rsidR="008C2C8E" w:rsidRDefault="0099495F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8C2C8E">
        <w:rPr>
          <w:rFonts w:ascii="Arial" w:hAnsi="Arial" w:cs="Arial"/>
          <w:color w:val="000000" w:themeColor="text1"/>
        </w:rPr>
        <w:t xml:space="preserve">Laver Leisure (Oakamoor) SMD/2019/0646, SMD/2019/0716,   </w:t>
      </w:r>
    </w:p>
    <w:p w14:paraId="746D8A42" w14:textId="55ADC051" w:rsidR="008C2C8E" w:rsidRDefault="008C2C8E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2D02470" w14:textId="385CC498" w:rsidR="00905F55" w:rsidRPr="008C2C8E" w:rsidRDefault="008C2C8E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23CFEC84" w14:textId="77777777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2CE00CB8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6478FA5A" w14:textId="0635DC01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</w:t>
      </w:r>
      <w:r w:rsidR="00A0195F">
        <w:rPr>
          <w:rFonts w:ascii="Arial" w:hAnsi="Arial" w:cs="Arial"/>
          <w:color w:val="000000" w:themeColor="text1"/>
        </w:rPr>
        <w:t>4206495</w:t>
      </w:r>
      <w:r>
        <w:rPr>
          <w:rFonts w:ascii="Arial" w:hAnsi="Arial" w:cs="Arial"/>
          <w:color w:val="000000" w:themeColor="text1"/>
        </w:rPr>
        <w:t>)</w:t>
      </w:r>
      <w:r w:rsidR="00A0195F">
        <w:rPr>
          <w:rFonts w:ascii="Arial" w:hAnsi="Arial" w:cs="Arial"/>
          <w:color w:val="000000" w:themeColor="text1"/>
        </w:rPr>
        <w:t xml:space="preserve"> – 20 yards from junction on School Drive. </w:t>
      </w:r>
      <w:r w:rsidR="00FB1A04">
        <w:rPr>
          <w:rFonts w:ascii="Arial" w:hAnsi="Arial" w:cs="Arial"/>
          <w:color w:val="000000" w:themeColor="text1"/>
        </w:rPr>
        <w:t>Re-reported on 05.01.21 ref. 4222638.</w:t>
      </w:r>
    </w:p>
    <w:p w14:paraId="416A0FA0" w14:textId="0E084C8B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>
        <w:rPr>
          <w:rFonts w:ascii="Arial" w:hAnsi="Arial" w:cs="Arial"/>
          <w:color w:val="000000" w:themeColor="text1"/>
        </w:rPr>
        <w:t xml:space="preserve"> at the junction with Mill Road. </w:t>
      </w:r>
      <w:r w:rsidR="00FB1A04">
        <w:rPr>
          <w:rFonts w:ascii="Arial" w:hAnsi="Arial" w:cs="Arial"/>
          <w:color w:val="000000" w:themeColor="text1"/>
        </w:rPr>
        <w:t>SCC Head Ranger is pursuing on behalf of OPC. (Ongoing).</w:t>
      </w:r>
    </w:p>
    <w:p w14:paraId="54EA3AAC" w14:textId="720E81BE" w:rsidR="008C2C8E" w:rsidRDefault="0099495F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C2C8E">
        <w:rPr>
          <w:rFonts w:ascii="Arial" w:hAnsi="Arial" w:cs="Arial"/>
          <w:color w:val="000000" w:themeColor="text1"/>
        </w:rPr>
        <w:t>(</w:t>
      </w:r>
      <w:r w:rsidRPr="008C2C8E">
        <w:rPr>
          <w:rFonts w:ascii="Arial" w:hAnsi="Arial" w:cs="Arial"/>
          <w:i/>
          <w:iCs/>
          <w:color w:val="000000" w:themeColor="text1"/>
        </w:rPr>
        <w:t>ref.m.20.07</w:t>
      </w:r>
      <w:r w:rsidRPr="008C2C8E"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 w:rsidRPr="008C2C8E">
        <w:rPr>
          <w:rFonts w:ascii="Arial" w:hAnsi="Arial" w:cs="Arial"/>
          <w:color w:val="000000" w:themeColor="text1"/>
        </w:rPr>
        <w:t>(GDZRKRJX).</w:t>
      </w:r>
      <w:r w:rsidR="00FB1A04">
        <w:rPr>
          <w:rFonts w:ascii="Arial" w:hAnsi="Arial" w:cs="Arial"/>
          <w:color w:val="000000" w:themeColor="text1"/>
        </w:rPr>
        <w:t xml:space="preserve"> Update- Email received from Andy Owen (Alliance Env.) 18.01.21. (Ongoing).</w:t>
      </w:r>
    </w:p>
    <w:p w14:paraId="463D2F30" w14:textId="1AFF9EF2" w:rsidR="008C2C8E" w:rsidRDefault="008C2C8E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Willows- </w:t>
      </w:r>
      <w:r w:rsidR="0006762A">
        <w:rPr>
          <w:rFonts w:ascii="Arial" w:hAnsi="Arial" w:cs="Arial"/>
          <w:color w:val="000000" w:themeColor="text1"/>
        </w:rPr>
        <w:t>Pruning of trees. Reported to SMDC. (</w:t>
      </w:r>
      <w:r w:rsidR="0006762A" w:rsidRPr="0006762A">
        <w:rPr>
          <w:rFonts w:ascii="Arial" w:hAnsi="Arial" w:cs="Arial"/>
          <w:i/>
          <w:iCs/>
          <w:color w:val="000000" w:themeColor="text1"/>
        </w:rPr>
        <w:t>ref. PSHWNBPF 27.10.20</w:t>
      </w:r>
      <w:r w:rsidR="0006762A">
        <w:rPr>
          <w:rFonts w:ascii="Arial" w:hAnsi="Arial" w:cs="Arial"/>
          <w:color w:val="000000" w:themeColor="text1"/>
        </w:rPr>
        <w:t>).</w:t>
      </w:r>
      <w:r w:rsidR="00FB1A04">
        <w:rPr>
          <w:rFonts w:ascii="Arial" w:hAnsi="Arial" w:cs="Arial"/>
          <w:color w:val="000000" w:themeColor="text1"/>
        </w:rPr>
        <w:t xml:space="preserve"> Ongoing.</w:t>
      </w:r>
    </w:p>
    <w:p w14:paraId="68C1DAFD" w14:textId="5ED708DA" w:rsidR="0006762A" w:rsidRDefault="00FB1A04" w:rsidP="003B7FA2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Signage for bins.</w:t>
      </w:r>
    </w:p>
    <w:p w14:paraId="7A7B714E" w14:textId="7CC41B50" w:rsidR="003B7FA2" w:rsidRPr="003B7FA2" w:rsidRDefault="003B7FA2" w:rsidP="003B7FA2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Drains – Willows.</w:t>
      </w: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3B7FA2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3FE53330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56E983F7" w14:textId="00A10F59" w:rsidR="00FB1A04" w:rsidRDefault="00FB1A04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AJB Reprographics Ltd – Vinyl Prints/Signage £73.93 (Prepaid by the Chair).</w:t>
      </w:r>
    </w:p>
    <w:p w14:paraId="0A3112BC" w14:textId="7D3AB686" w:rsidR="0006762A" w:rsidRDefault="007B6793" w:rsidP="009F41E5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 w:rsidR="00C75075">
        <w:rPr>
          <w:rFonts w:ascii="Arial" w:hAnsi="Arial" w:cs="Arial"/>
          <w:color w:val="000000" w:themeColor="text1"/>
        </w:rPr>
        <w:t>.</w:t>
      </w:r>
    </w:p>
    <w:p w14:paraId="22E0084E" w14:textId="50793115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F41E5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.   Current Bank Statement.</w:t>
      </w:r>
    </w:p>
    <w:p w14:paraId="529AA048" w14:textId="2AA71E38" w:rsidR="0010143E" w:rsidRPr="00A35BE0" w:rsidRDefault="00C75075" w:rsidP="00FB1A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52C90A86" w:rsidR="004304B6" w:rsidRDefault="00FB1A0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EF0CA04" w:rsidR="00D77552" w:rsidRDefault="00FB1A04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2F942F04" w14:textId="331810AA" w:rsidR="00FB1A04" w:rsidRPr="003B7FA2" w:rsidRDefault="00FB1A04" w:rsidP="00FB1A04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</w:t>
      </w:r>
      <w:r w:rsidR="003B7FA2">
        <w:rPr>
          <w:rFonts w:ascii="Arial" w:hAnsi="Arial" w:cs="Arial"/>
          <w:b/>
          <w:color w:val="000000" w:themeColor="text1"/>
        </w:rPr>
        <w:t xml:space="preserve">. </w:t>
      </w:r>
      <w:r w:rsidR="003B7FA2">
        <w:rPr>
          <w:rFonts w:ascii="Arial" w:hAnsi="Arial" w:cs="Arial"/>
          <w:bCs/>
          <w:color w:val="000000" w:themeColor="text1"/>
        </w:rPr>
        <w:t>1</w:t>
      </w:r>
      <w:r w:rsidR="003B7FA2" w:rsidRPr="003B7FA2">
        <w:rPr>
          <w:rFonts w:ascii="Arial" w:hAnsi="Arial" w:cs="Arial"/>
          <w:bCs/>
          <w:color w:val="000000" w:themeColor="text1"/>
          <w:vertAlign w:val="superscript"/>
        </w:rPr>
        <w:t>st</w:t>
      </w:r>
      <w:r w:rsidR="003B7FA2">
        <w:rPr>
          <w:rFonts w:ascii="Arial" w:hAnsi="Arial" w:cs="Arial"/>
          <w:bCs/>
          <w:color w:val="000000" w:themeColor="text1"/>
        </w:rPr>
        <w:t xml:space="preserve"> March 2021.</w:t>
      </w:r>
    </w:p>
    <w:sectPr w:rsidR="00FB1A04" w:rsidRPr="003B7FA2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D8CF" w14:textId="77777777" w:rsidR="00CE1525" w:rsidRDefault="00CE1525" w:rsidP="005B6635">
      <w:pPr>
        <w:spacing w:after="0" w:line="240" w:lineRule="auto"/>
      </w:pPr>
      <w:r>
        <w:separator/>
      </w:r>
    </w:p>
  </w:endnote>
  <w:endnote w:type="continuationSeparator" w:id="0">
    <w:p w14:paraId="24C339F5" w14:textId="77777777" w:rsidR="00CE1525" w:rsidRDefault="00CE152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34B7" w14:textId="77777777" w:rsidR="00CE1525" w:rsidRDefault="00CE1525" w:rsidP="005B6635">
      <w:pPr>
        <w:spacing w:after="0" w:line="240" w:lineRule="auto"/>
      </w:pPr>
      <w:r>
        <w:separator/>
      </w:r>
    </w:p>
  </w:footnote>
  <w:footnote w:type="continuationSeparator" w:id="0">
    <w:p w14:paraId="72B6CE83" w14:textId="77777777" w:rsidR="00CE1525" w:rsidRDefault="00CE152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230F7"/>
    <w:rsid w:val="00033A7F"/>
    <w:rsid w:val="0004244E"/>
    <w:rsid w:val="00064805"/>
    <w:rsid w:val="00065F1F"/>
    <w:rsid w:val="0006762A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20DB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7FA2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87C5F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05EB2"/>
    <w:rsid w:val="00825985"/>
    <w:rsid w:val="008404F4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C2C8E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9F41E5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1BE4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5075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1525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1A04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42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352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2021-01-27T16:46:00Z</cp:lastPrinted>
  <dcterms:created xsi:type="dcterms:W3CDTF">2021-01-27T16:47:00Z</dcterms:created>
  <dcterms:modified xsi:type="dcterms:W3CDTF">2021-01-27T16:52:00Z</dcterms:modified>
</cp:coreProperties>
</file>